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7E" w:rsidRPr="00D707BA" w:rsidRDefault="00F647C9" w:rsidP="00F64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707BA" w:rsidRPr="00D707BA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D707BA" w:rsidRDefault="00D707BA" w:rsidP="00D70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D707BA" w:rsidRPr="00D707BA" w:rsidRDefault="00D707BA" w:rsidP="00D707B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707BA">
        <w:rPr>
          <w:rFonts w:ascii="Times New Roman" w:eastAsia="Calibri" w:hAnsi="Times New Roman" w:cs="Times New Roman"/>
          <w:color w:val="000000"/>
          <w:sz w:val="28"/>
        </w:rPr>
        <w:t>1. Обозначение на контурной карте географических объектов, открытых в разные периоды.</w:t>
      </w:r>
    </w:p>
    <w:p w:rsidR="00D707BA" w:rsidRPr="00D707BA" w:rsidRDefault="00D707BA" w:rsidP="00D707BA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707BA">
        <w:rPr>
          <w:rFonts w:ascii="Times New Roman" w:eastAsia="Calibri" w:hAnsi="Times New Roman" w:cs="Times New Roman"/>
          <w:color w:val="000000"/>
          <w:sz w:val="28"/>
        </w:rPr>
        <w:t>2. Сравнение карт Эратосфена, Птолемея и современных карт по предложенным учителем вопросам.</w:t>
      </w:r>
    </w:p>
    <w:p w:rsidR="00D707BA" w:rsidRPr="00D707BA" w:rsidRDefault="00D707BA" w:rsidP="00D707BA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F647C9" w:rsidRDefault="00F647C9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07BA" w:rsidRPr="00D707BA">
        <w:rPr>
          <w:rFonts w:ascii="Times New Roman" w:hAnsi="Times New Roman" w:cs="Times New Roman"/>
          <w:sz w:val="28"/>
          <w:szCs w:val="28"/>
        </w:rPr>
        <w:t>Определение направлений и</w:t>
      </w:r>
      <w:r>
        <w:rPr>
          <w:rFonts w:ascii="Times New Roman" w:hAnsi="Times New Roman" w:cs="Times New Roman"/>
          <w:sz w:val="28"/>
          <w:szCs w:val="28"/>
        </w:rPr>
        <w:t xml:space="preserve"> расстояний по плану местности.</w:t>
      </w:r>
    </w:p>
    <w:p w:rsidR="00D707BA" w:rsidRDefault="00F647C9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07BA" w:rsidRPr="00D707BA">
        <w:rPr>
          <w:rFonts w:ascii="Times New Roman" w:hAnsi="Times New Roman" w:cs="Times New Roman"/>
          <w:sz w:val="28"/>
          <w:szCs w:val="28"/>
        </w:rPr>
        <w:t>. Составление описания маршрута по плану местности.</w:t>
      </w:r>
    </w:p>
    <w:p w:rsidR="00D707BA" w:rsidRPr="00D707BA" w:rsidRDefault="00F647C9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07BA" w:rsidRPr="00D707BA">
        <w:rPr>
          <w:rFonts w:ascii="Times New Roman" w:hAnsi="Times New Roman" w:cs="Times New Roman"/>
          <w:sz w:val="28"/>
          <w:szCs w:val="28"/>
        </w:rPr>
        <w:t>. Определение направлений и расстояний по карте полушарий.</w:t>
      </w:r>
    </w:p>
    <w:p w:rsidR="00D707BA" w:rsidRDefault="00F647C9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07BA" w:rsidRPr="00D707BA">
        <w:rPr>
          <w:rFonts w:ascii="Times New Roman" w:hAnsi="Times New Roman" w:cs="Times New Roman"/>
          <w:sz w:val="28"/>
          <w:szCs w:val="28"/>
        </w:rPr>
        <w:t>. Определение географических координат объектов и определение объектов по их географическим координата</w:t>
      </w:r>
    </w:p>
    <w:p w:rsidR="00D707BA" w:rsidRPr="00CF4B56" w:rsidRDefault="00F647C9" w:rsidP="00D707BA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</w:t>
      </w:r>
      <w:r w:rsidR="00D707BA" w:rsidRPr="00CF4B56">
        <w:rPr>
          <w:rFonts w:ascii="Times New Roman" w:hAnsi="Times New Roman"/>
          <w:color w:val="000000"/>
          <w:sz w:val="28"/>
        </w:rPr>
        <w:t>. Определение направлений и расстояний по карте полушарий.</w:t>
      </w:r>
    </w:p>
    <w:p w:rsidR="00D707BA" w:rsidRDefault="00F647C9" w:rsidP="00D707BA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 w:rsidR="00D707BA" w:rsidRPr="00CF4B56">
        <w:rPr>
          <w:rFonts w:ascii="Times New Roman" w:hAnsi="Times New Roman"/>
          <w:color w:val="000000"/>
          <w:sz w:val="28"/>
        </w:rPr>
        <w:t>. Определение географических координат объектов и определение объектов по их географическим координата</w:t>
      </w:r>
    </w:p>
    <w:p w:rsidR="00D707BA" w:rsidRDefault="00F647C9" w:rsidP="00D707BA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</w:t>
      </w:r>
      <w:r w:rsidR="00D707BA" w:rsidRPr="00CF4B56">
        <w:rPr>
          <w:rFonts w:ascii="Times New Roman" w:hAnsi="Times New Roman"/>
          <w:color w:val="000000"/>
          <w:sz w:val="28"/>
        </w:rPr>
        <w:t>. Описание горной системы или равнины по физической карте.</w:t>
      </w:r>
    </w:p>
    <w:p w:rsidR="00D707BA" w:rsidRPr="00CF4B56" w:rsidRDefault="00D707BA" w:rsidP="00D707BA">
      <w:pPr>
        <w:spacing w:after="0" w:line="264" w:lineRule="auto"/>
        <w:ind w:firstLine="600"/>
        <w:jc w:val="both"/>
      </w:pPr>
    </w:p>
    <w:p w:rsidR="00D707BA" w:rsidRDefault="00F647C9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D707BA" w:rsidRPr="00D707BA">
        <w:rPr>
          <w:rFonts w:ascii="Times New Roman" w:hAnsi="Times New Roman" w:cs="Times New Roman"/>
          <w:sz w:val="28"/>
          <w:szCs w:val="28"/>
        </w:rPr>
        <w:t>. Анализ результатов фенологических наблюдений и наблюдений за погодой.</w:t>
      </w:r>
    </w:p>
    <w:p w:rsidR="00D707BA" w:rsidRDefault="00D707BA" w:rsidP="00D70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 w:rsidRPr="00D707BA">
        <w:rPr>
          <w:rFonts w:ascii="Times New Roman" w:hAnsi="Times New Roman" w:cs="Times New Roman"/>
          <w:sz w:val="28"/>
          <w:szCs w:val="28"/>
        </w:rPr>
        <w:t>1. Сравнение двух рек (России и мира) по заданным признакам.</w:t>
      </w:r>
    </w:p>
    <w:p w:rsidR="00D707BA" w:rsidRDefault="00D707BA" w:rsidP="00D707BA">
      <w:pPr>
        <w:rPr>
          <w:rFonts w:ascii="Times New Roman" w:hAnsi="Times New Roman" w:cs="Times New Roman"/>
          <w:sz w:val="28"/>
          <w:szCs w:val="28"/>
        </w:rPr>
      </w:pPr>
      <w:r w:rsidRPr="00D707BA">
        <w:rPr>
          <w:rFonts w:ascii="Times New Roman" w:hAnsi="Times New Roman" w:cs="Times New Roman"/>
          <w:sz w:val="28"/>
          <w:szCs w:val="28"/>
        </w:rPr>
        <w:t>2. Характеристика одного из крупнейших озёр России по плану в форме презентации.</w:t>
      </w:r>
    </w:p>
    <w:p w:rsidR="00D707BA" w:rsidRDefault="00D707BA" w:rsidP="00D707BA">
      <w:pPr>
        <w:rPr>
          <w:rFonts w:ascii="Times New Roman" w:hAnsi="Times New Roman" w:cs="Times New Roman"/>
          <w:sz w:val="28"/>
          <w:szCs w:val="28"/>
        </w:rPr>
      </w:pPr>
      <w:r w:rsidRPr="00D707BA">
        <w:rPr>
          <w:rFonts w:ascii="Times New Roman" w:hAnsi="Times New Roman" w:cs="Times New Roman"/>
          <w:sz w:val="28"/>
          <w:szCs w:val="28"/>
        </w:rPr>
        <w:t>3. Составление перечня поверхностных водных объектов своего края и их систематизация в форме таблицы.</w:t>
      </w:r>
    </w:p>
    <w:p w:rsidR="00D707BA" w:rsidRPr="00D707BA" w:rsidRDefault="00D707BA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707BA">
        <w:rPr>
          <w:rFonts w:ascii="Times New Roman" w:hAnsi="Times New Roman" w:cs="Times New Roman"/>
          <w:sz w:val="28"/>
          <w:szCs w:val="28"/>
        </w:rPr>
        <w:t>. Представление результатов наблюдения за погодой своей местности.</w:t>
      </w:r>
    </w:p>
    <w:p w:rsidR="00D707BA" w:rsidRDefault="00D707BA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707BA">
        <w:rPr>
          <w:rFonts w:ascii="Times New Roman" w:hAnsi="Times New Roman" w:cs="Times New Roman"/>
          <w:sz w:val="28"/>
          <w:szCs w:val="28"/>
        </w:rPr>
        <w:t>. Анализ графиков суточного хода температуры воздуха и относительной влажности с целью установления зависимости между данными элементами погоды</w:t>
      </w:r>
    </w:p>
    <w:p w:rsidR="00D707BA" w:rsidRDefault="00D707BA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707BA">
        <w:rPr>
          <w:rFonts w:ascii="Times New Roman" w:hAnsi="Times New Roman" w:cs="Times New Roman"/>
          <w:sz w:val="28"/>
          <w:szCs w:val="28"/>
        </w:rPr>
        <w:t>. Характеристика растительности участка местности своего края.</w:t>
      </w:r>
    </w:p>
    <w:p w:rsidR="00D707BA" w:rsidRDefault="00D707BA" w:rsidP="00D70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D707BA" w:rsidRDefault="00D707BA" w:rsidP="00D707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7BA">
        <w:rPr>
          <w:rFonts w:ascii="Times New Roman" w:hAnsi="Times New Roman" w:cs="Times New Roman"/>
          <w:sz w:val="28"/>
          <w:szCs w:val="28"/>
        </w:rPr>
        <w:t>1. Выявление проявления широтной зональности по картам природных зон.</w:t>
      </w:r>
    </w:p>
    <w:p w:rsidR="00D707BA" w:rsidRPr="00D707BA" w:rsidRDefault="00D707BA" w:rsidP="00D70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07BA">
        <w:rPr>
          <w:rFonts w:ascii="Times New Roman" w:hAnsi="Times New Roman" w:cs="Times New Roman"/>
          <w:sz w:val="28"/>
          <w:szCs w:val="28"/>
        </w:rPr>
        <w:t>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707BA">
        <w:rPr>
          <w:rFonts w:ascii="Times New Roman" w:hAnsi="Times New Roman" w:cs="Times New Roman"/>
          <w:sz w:val="28"/>
          <w:szCs w:val="28"/>
        </w:rPr>
        <w:t>. Объяснение вулканических или сейсмических событий, о которых говорится в тексте.</w:t>
      </w:r>
    </w:p>
    <w:p w:rsid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D707BA">
        <w:rPr>
          <w:rFonts w:ascii="Times New Roman" w:hAnsi="Times New Roman" w:cs="Times New Roman"/>
          <w:sz w:val="28"/>
          <w:szCs w:val="28"/>
        </w:rPr>
        <w:t xml:space="preserve">. Описание климата территории по климатической карте и </w:t>
      </w:r>
      <w:proofErr w:type="spellStart"/>
      <w:r w:rsidRPr="00D707BA">
        <w:rPr>
          <w:rFonts w:ascii="Times New Roman" w:hAnsi="Times New Roman" w:cs="Times New Roman"/>
          <w:sz w:val="28"/>
          <w:szCs w:val="28"/>
        </w:rPr>
        <w:t>климатограмме</w:t>
      </w:r>
      <w:proofErr w:type="spellEnd"/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707BA">
        <w:rPr>
          <w:rFonts w:ascii="Times New Roman" w:hAnsi="Times New Roman" w:cs="Times New Roman"/>
          <w:sz w:val="28"/>
          <w:szCs w:val="28"/>
        </w:rPr>
        <w:t>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707BA">
        <w:rPr>
          <w:rFonts w:ascii="Times New Roman" w:hAnsi="Times New Roman" w:cs="Times New Roman"/>
          <w:sz w:val="28"/>
          <w:szCs w:val="28"/>
        </w:rPr>
        <w:t>. Сравнение двух океанов по плану с использованием нескольких источников географической информации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707BA">
        <w:rPr>
          <w:rFonts w:ascii="Times New Roman" w:hAnsi="Times New Roman" w:cs="Times New Roman"/>
          <w:sz w:val="28"/>
          <w:szCs w:val="28"/>
        </w:rPr>
        <w:t>. Определение, сравнение темпов изменения численности населения отдельных регионов мира по статистическим материалам.</w:t>
      </w:r>
    </w:p>
    <w:p w:rsid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707BA">
        <w:rPr>
          <w:rFonts w:ascii="Times New Roman" w:hAnsi="Times New Roman" w:cs="Times New Roman"/>
          <w:sz w:val="28"/>
          <w:szCs w:val="28"/>
        </w:rPr>
        <w:t xml:space="preserve">. Определение и сравнение различий в численности, плотности населения отдельных стран </w:t>
      </w:r>
      <w:proofErr w:type="gramStart"/>
      <w:r w:rsidRPr="00D707BA">
        <w:rPr>
          <w:rFonts w:ascii="Times New Roman" w:hAnsi="Times New Roman" w:cs="Times New Roman"/>
          <w:sz w:val="28"/>
          <w:szCs w:val="28"/>
        </w:rPr>
        <w:t>по разным источника</w:t>
      </w:r>
      <w:proofErr w:type="gramEnd"/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707BA">
        <w:rPr>
          <w:rFonts w:ascii="Times New Roman" w:hAnsi="Times New Roman" w:cs="Times New Roman"/>
          <w:sz w:val="28"/>
          <w:szCs w:val="28"/>
        </w:rPr>
        <w:t>. Определение, сравнение темпов изменения численности населения отдельных регионов мира по статистическим материалам.</w:t>
      </w:r>
    </w:p>
    <w:p w:rsid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707BA">
        <w:rPr>
          <w:rFonts w:ascii="Times New Roman" w:hAnsi="Times New Roman" w:cs="Times New Roman"/>
          <w:sz w:val="28"/>
          <w:szCs w:val="28"/>
        </w:rPr>
        <w:t xml:space="preserve">. Определение и сравнение различий в численности, плотности населения отдельных стран </w:t>
      </w:r>
      <w:proofErr w:type="gramStart"/>
      <w:r w:rsidRPr="00D707BA">
        <w:rPr>
          <w:rFonts w:ascii="Times New Roman" w:hAnsi="Times New Roman" w:cs="Times New Roman"/>
          <w:sz w:val="28"/>
          <w:szCs w:val="28"/>
        </w:rPr>
        <w:t>по разным источника</w:t>
      </w:r>
      <w:proofErr w:type="gramEnd"/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 w:rsidRPr="00D707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07BA">
        <w:rPr>
          <w:rFonts w:ascii="Times New Roman" w:hAnsi="Times New Roman" w:cs="Times New Roman"/>
          <w:sz w:val="28"/>
          <w:szCs w:val="28"/>
        </w:rPr>
        <w:t>. Сравнение географического положения двух (любых) южных материков.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07BA">
        <w:rPr>
          <w:rFonts w:ascii="Times New Roman" w:hAnsi="Times New Roman" w:cs="Times New Roman"/>
          <w:sz w:val="28"/>
          <w:szCs w:val="28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07BA">
        <w:rPr>
          <w:rFonts w:ascii="Times New Roman" w:hAnsi="Times New Roman" w:cs="Times New Roman"/>
          <w:sz w:val="28"/>
          <w:szCs w:val="28"/>
        </w:rPr>
        <w:t>3. Сравнение особенностей климата Африки, Южной Америки и Австралии по плану.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07BA">
        <w:rPr>
          <w:rFonts w:ascii="Times New Roman" w:hAnsi="Times New Roman" w:cs="Times New Roman"/>
          <w:sz w:val="28"/>
          <w:szCs w:val="28"/>
        </w:rPr>
        <w:t>4. Описание Австралии или одной из стран Африки или Южной Америки по географическим картам.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07BA">
        <w:rPr>
          <w:rFonts w:ascii="Times New Roman" w:hAnsi="Times New Roman" w:cs="Times New Roman"/>
          <w:sz w:val="28"/>
          <w:szCs w:val="28"/>
        </w:rPr>
        <w:t>5. Объяснение особенностей размещения населения Австралии или одной из стран Африки или Южной Америки.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 w:rsidRPr="00D707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07BA">
        <w:rPr>
          <w:rFonts w:ascii="Times New Roman" w:hAnsi="Times New Roman" w:cs="Times New Roman"/>
          <w:sz w:val="28"/>
          <w:szCs w:val="28"/>
        </w:rPr>
        <w:t>. Объяснение распространения зон современного вулканизма и землетрясений на территории Северной Америки и Евразии.</w:t>
      </w:r>
    </w:p>
    <w:p w:rsidR="00D707BA" w:rsidRPr="00D707BA" w:rsidRDefault="00D707BA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707BA">
        <w:rPr>
          <w:rFonts w:ascii="Times New Roman" w:hAnsi="Times New Roman" w:cs="Times New Roman"/>
          <w:sz w:val="28"/>
          <w:szCs w:val="28"/>
        </w:rPr>
        <w:t>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D707BA" w:rsidRPr="00D707BA" w:rsidRDefault="00F647C9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07BA" w:rsidRPr="00D707BA">
        <w:rPr>
          <w:rFonts w:ascii="Times New Roman" w:hAnsi="Times New Roman" w:cs="Times New Roman"/>
          <w:sz w:val="28"/>
          <w:szCs w:val="28"/>
        </w:rPr>
        <w:t>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D707BA" w:rsidRDefault="00F647C9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707BA" w:rsidRPr="00D707BA">
        <w:rPr>
          <w:rFonts w:ascii="Times New Roman" w:hAnsi="Times New Roman" w:cs="Times New Roman"/>
          <w:sz w:val="28"/>
          <w:szCs w:val="28"/>
        </w:rPr>
        <w:t>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D707BA" w:rsidRPr="00D707BA" w:rsidRDefault="00F647C9" w:rsidP="00D70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707BA" w:rsidRPr="00D707BA">
        <w:rPr>
          <w:rFonts w:ascii="Times New Roman" w:hAnsi="Times New Roman" w:cs="Times New Roman"/>
          <w:sz w:val="28"/>
          <w:szCs w:val="28"/>
        </w:rPr>
        <w:t>. Характеристика изменений компонентов природы на территории одной из стран мира в результате деятельности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707BA" w:rsidRPr="00D707BA" w:rsidSect="00F647C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85"/>
    <w:rsid w:val="002246AE"/>
    <w:rsid w:val="005C4A85"/>
    <w:rsid w:val="00D707BA"/>
    <w:rsid w:val="00F647C9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360F5-B7EB-43E4-B725-3979B566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2026-01-16T06:50:00Z</dcterms:created>
  <dcterms:modified xsi:type="dcterms:W3CDTF">2026-01-16T06:50:00Z</dcterms:modified>
</cp:coreProperties>
</file>